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D43690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D43690" w:rsidRPr="008D15B6">
        <w:rPr>
          <w:b/>
        </w:rPr>
        <w:t>2</w:t>
      </w:r>
      <w:r w:rsidR="006822FE" w:rsidRPr="00D43690">
        <w:rPr>
          <w:b/>
        </w:rPr>
        <w:t>3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D43690">
      <w:pPr>
        <w:spacing w:before="30" w:after="30" w:line="48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 xml:space="preserve"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</w:t>
      </w:r>
      <w:r w:rsidRPr="00BB3593">
        <w:rPr>
          <w:rFonts w:ascii="Times New Roman" w:hAnsi="Times New Roman" w:cs="Times New Roman"/>
          <w:sz w:val="28"/>
          <w:szCs w:val="28"/>
        </w:rPr>
        <w:lastRenderedPageBreak/>
        <w:t>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FB4FDB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FB4FDB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FB4FDB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Pr="006822FE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</w:p>
    <w:p w:rsidR="003D5509" w:rsidRPr="003D5509" w:rsidRDefault="003D5509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3D5509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467552" cy="3132306"/>
            <wp:effectExtent l="19050" t="0" r="18848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FB4FDB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</w:t>
      </w:r>
      <w:r w:rsidR="006822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см. рисунок варианта</w:t>
      </w:r>
      <w:r w:rsidR="006822FE" w:rsidRPr="006822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D43690" w:rsidRPr="00D4369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</w:t>
      </w:r>
      <w:r w:rsidR="006822FE" w:rsidRPr="006822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F35FEC" w:rsidRDefault="00F35FEC" w:rsidP="0077214C">
      <w:pPr>
        <w:spacing w:before="30" w:after="30"/>
        <w:ind w:right="283"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50474" w:rsidRPr="00F867E5" w:rsidRDefault="00050474" w:rsidP="00CD7960">
      <w:pPr>
        <w:pStyle w:val="1"/>
        <w:spacing w:before="30" w:beforeAutospacing="0" w:after="30" w:afterAutospacing="0" w:line="360" w:lineRule="auto"/>
        <w:ind w:right="283" w:firstLine="567"/>
        <w:jc w:val="center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6A7FDF">
      <w:pPr>
        <w:ind w:right="283"/>
        <w:jc w:val="center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lastRenderedPageBreak/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8D15B6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6822FE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D4369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3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B8A" w:rsidRDefault="00E46B8A" w:rsidP="0089728E">
      <w:pPr>
        <w:spacing w:after="0" w:line="240" w:lineRule="auto"/>
      </w:pPr>
      <w:r>
        <w:separator/>
      </w:r>
    </w:p>
  </w:endnote>
  <w:endnote w:type="continuationSeparator" w:id="1">
    <w:p w:rsidR="00E46B8A" w:rsidRDefault="00E46B8A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D66084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8D15B6">
          <w:rPr>
            <w:b/>
            <w:noProof/>
          </w:rPr>
          <w:t>4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B8A" w:rsidRDefault="00E46B8A" w:rsidP="0089728E">
      <w:pPr>
        <w:spacing w:after="0" w:line="240" w:lineRule="auto"/>
      </w:pPr>
      <w:r>
        <w:separator/>
      </w:r>
    </w:p>
  </w:footnote>
  <w:footnote w:type="continuationSeparator" w:id="1">
    <w:p w:rsidR="00E46B8A" w:rsidRDefault="00E46B8A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041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0D61"/>
    <w:rsid w:val="0007255F"/>
    <w:rsid w:val="00080212"/>
    <w:rsid w:val="00080FDC"/>
    <w:rsid w:val="000B0E59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3D5509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31CCB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822FE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10CF"/>
    <w:rsid w:val="007B6883"/>
    <w:rsid w:val="007D58FB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5B6"/>
    <w:rsid w:val="008D1D7F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B5B92"/>
    <w:rsid w:val="009C0ADC"/>
    <w:rsid w:val="009C5F9D"/>
    <w:rsid w:val="00A205B9"/>
    <w:rsid w:val="00A35722"/>
    <w:rsid w:val="00A7333A"/>
    <w:rsid w:val="00A74767"/>
    <w:rsid w:val="00A87B05"/>
    <w:rsid w:val="00A943A6"/>
    <w:rsid w:val="00AF1BF7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43690"/>
    <w:rsid w:val="00D61D78"/>
    <w:rsid w:val="00D641C3"/>
    <w:rsid w:val="00D66084"/>
    <w:rsid w:val="00D8061A"/>
    <w:rsid w:val="00DA159A"/>
    <w:rsid w:val="00DA4D12"/>
    <w:rsid w:val="00DA5C6A"/>
    <w:rsid w:val="00DC44C7"/>
    <w:rsid w:val="00DE37A7"/>
    <w:rsid w:val="00DF69DC"/>
    <w:rsid w:val="00E13099"/>
    <w:rsid w:val="00E1356C"/>
    <w:rsid w:val="00E227D9"/>
    <w:rsid w:val="00E30453"/>
    <w:rsid w:val="00E46B8A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B4FDB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rgbClr val="7D7D7D">
                      <a:tint val="100000"/>
                      <a:shade val="100000"/>
                      <a:satMod val="110000"/>
                    </a:srgbClr>
                  </a:solidFill>
                  <a:prstDash val="solid"/>
                </a:ln>
                <a:gradFill>
                  <a:gsLst>
                    <a:gs pos="0">
                      <a:srgbClr val="FFFFFF">
                        <a:tint val="40000"/>
                        <a:satMod val="250000"/>
                      </a:srgbClr>
                    </a:gs>
                    <a:gs pos="9000">
                      <a:srgbClr val="FFFFFF">
                        <a:tint val="52000"/>
                        <a:satMod val="300000"/>
                      </a:srgbClr>
                    </a:gs>
                    <a:gs pos="50000">
                      <a:srgbClr val="FFFFFF">
                        <a:shade val="20000"/>
                        <a:satMod val="300000"/>
                      </a:srgbClr>
                    </a:gs>
                    <a:gs pos="79000">
                      <a:srgbClr val="FFFFFF">
                        <a:tint val="52000"/>
                        <a:satMod val="300000"/>
                      </a:srgbClr>
                    </a:gs>
                    <a:gs pos="100000">
                      <a:srgbClr val="FFFFFF">
                        <a:tint val="40000"/>
                        <a:satMod val="250000"/>
                      </a:srgbClr>
                    </a:gs>
                  </a:gsLst>
                  <a:lin ang="5400000"/>
                </a:gradFill>
                <a:effectLst/>
              </a:rPr>
              <a:t>Осложнения заболевания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  <a:effectLst>
                <a:glow rad="101600">
                  <a:schemeClr val="accent4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rgbClr val="00B0F0"/>
              </a:solidFill>
              <a:effectLst>
                <a:glow rad="101600">
                  <a:schemeClr val="accent5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rgbClr val="00B050"/>
              </a:solidFill>
              <a:effectLst>
                <a:glow rad="139700">
                  <a:schemeClr val="accent3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rgbClr val="FFFF00"/>
              </a:solidFill>
              <a:effectLst>
                <a:glow rad="101600">
                  <a:srgbClr val="FFFF00">
                    <a:alpha val="60000"/>
                  </a:srgb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Pt>
            <c:idx val="4"/>
            <c:spPr>
              <a:solidFill>
                <a:schemeClr val="accent6"/>
              </a:solidFill>
              <a:effectLst>
                <a:glow rad="101600">
                  <a:schemeClr val="accent6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cat>
            <c:strRef>
              <c:f>Лист4!$A$2:$A$6</c:f>
              <c:strCache>
                <c:ptCount val="5"/>
                <c:pt idx="0">
                  <c:v>Пневмония</c:v>
                </c:pt>
                <c:pt idx="1">
                  <c:v>Снижение речевых функций</c:v>
                </c:pt>
                <c:pt idx="2">
                  <c:v>Снижение памяти и интеллекта</c:v>
                </c:pt>
                <c:pt idx="3">
                  <c:v>Нарушения поведения</c:v>
                </c:pt>
                <c:pt idx="4">
                  <c:v>Снижение чувствительности</c:v>
                </c:pt>
              </c:strCache>
            </c:strRef>
          </c:cat>
          <c:val>
            <c:numRef>
              <c:f>Лист4!$B$2:$B$6</c:f>
              <c:numCache>
                <c:formatCode>0%</c:formatCode>
                <c:ptCount val="5"/>
                <c:pt idx="0" formatCode="0.00%">
                  <c:v>4.5000000000000033E-2</c:v>
                </c:pt>
                <c:pt idx="1">
                  <c:v>0.27</c:v>
                </c:pt>
                <c:pt idx="2" formatCode="0.00%">
                  <c:v>0.11500000000000003</c:v>
                </c:pt>
                <c:pt idx="3">
                  <c:v>0.23</c:v>
                </c:pt>
                <c:pt idx="4">
                  <c:v>0.34000000000000019</c:v>
                </c:pt>
              </c:numCache>
            </c:numRef>
          </c:val>
        </c:ser>
        <c:axId val="112984064"/>
        <c:axId val="112985600"/>
      </c:barChart>
      <c:catAx>
        <c:axId val="112984064"/>
        <c:scaling>
          <c:orientation val="minMax"/>
        </c:scaling>
        <c:delete val="1"/>
        <c:axPos val="l"/>
        <c:tickLblPos val="none"/>
        <c:crossAx val="112985600"/>
        <c:crosses val="autoZero"/>
        <c:auto val="1"/>
        <c:lblAlgn val="ctr"/>
        <c:lblOffset val="100"/>
      </c:catAx>
      <c:valAx>
        <c:axId val="112985600"/>
        <c:scaling>
          <c:orientation val="minMax"/>
        </c:scaling>
        <c:axPos val="b"/>
        <c:majorGridlines/>
        <c:numFmt formatCode="0.00%" sourceLinked="1"/>
        <c:tickLblPos val="nextTo"/>
        <c:crossAx val="112984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33</cp:revision>
  <cp:lastPrinted>2016-06-02T10:47:00Z</cp:lastPrinted>
  <dcterms:created xsi:type="dcterms:W3CDTF">2016-06-01T21:00:00Z</dcterms:created>
  <dcterms:modified xsi:type="dcterms:W3CDTF">2022-03-23T17:08:00Z</dcterms:modified>
</cp:coreProperties>
</file>